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56857D24" w14:textId="363AA1B5" w:rsidR="00F440F9" w:rsidRDefault="00F440F9" w:rsidP="00DC5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Polacy zainteresowani tajnikami </w:t>
      </w:r>
      <w:proofErr w:type="spellStart"/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motorsportu</w:t>
      </w:r>
      <w:proofErr w:type="spellEnd"/>
    </w:p>
    <w:p w14:paraId="33CA2B41" w14:textId="77777777" w:rsidR="00DC564F" w:rsidRDefault="00DC564F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lang w:val="pl-PL"/>
        </w:rPr>
      </w:pPr>
    </w:p>
    <w:p w14:paraId="00E7A4F1" w14:textId="5721F053" w:rsidR="006B7017" w:rsidRPr="006B7017" w:rsidRDefault="007D7E91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6E3E12">
        <w:rPr>
          <w:rFonts w:ascii="Arial" w:hAnsi="Arial" w:cs="Arial"/>
          <w:b/>
          <w:lang w:val="pl-PL"/>
        </w:rPr>
        <w:t>11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6B7017">
        <w:rPr>
          <w:rFonts w:ascii="Arial" w:hAnsi="Arial" w:cs="Arial"/>
          <w:b/>
          <w:lang w:val="pl-PL"/>
        </w:rPr>
        <w:t xml:space="preserve">marca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</w:t>
      </w:r>
      <w:r w:rsidR="006B7017">
        <w:rPr>
          <w:rFonts w:ascii="Arial" w:hAnsi="Arial" w:cs="Arial"/>
          <w:b/>
          <w:lang w:val="pl-PL"/>
        </w:rPr>
        <w:t>1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F440F9">
        <w:rPr>
          <w:rFonts w:ascii="Arial" w:hAnsi="Arial" w:cs="Arial"/>
          <w:lang w:val="pl-PL"/>
        </w:rPr>
        <w:t xml:space="preserve">Opony w </w:t>
      </w:r>
      <w:proofErr w:type="spellStart"/>
      <w:r w:rsidR="00F440F9">
        <w:rPr>
          <w:rFonts w:ascii="Arial" w:hAnsi="Arial" w:cs="Arial"/>
          <w:lang w:val="pl-PL"/>
        </w:rPr>
        <w:t>motorsporcie</w:t>
      </w:r>
      <w:proofErr w:type="spellEnd"/>
      <w:r w:rsidR="00F440F9">
        <w:rPr>
          <w:rFonts w:ascii="Arial" w:hAnsi="Arial" w:cs="Arial"/>
          <w:lang w:val="pl-PL"/>
        </w:rPr>
        <w:t>, temperatura i warunki panujące w</w:t>
      </w:r>
      <w:r w:rsidR="006E3E12">
        <w:rPr>
          <w:rFonts w:ascii="Arial" w:hAnsi="Arial" w:cs="Arial"/>
          <w:lang w:val="pl-PL"/>
        </w:rPr>
        <w:t> </w:t>
      </w:r>
      <w:r w:rsidR="00F440F9">
        <w:rPr>
          <w:rFonts w:ascii="Arial" w:hAnsi="Arial" w:cs="Arial"/>
          <w:lang w:val="pl-PL"/>
        </w:rPr>
        <w:t xml:space="preserve">samochodach rajdowych i </w:t>
      </w:r>
      <w:proofErr w:type="spellStart"/>
      <w:r w:rsidR="00F440F9">
        <w:rPr>
          <w:rFonts w:ascii="Arial" w:hAnsi="Arial" w:cs="Arial"/>
          <w:lang w:val="pl-PL"/>
        </w:rPr>
        <w:t>dakarowych</w:t>
      </w:r>
      <w:proofErr w:type="spellEnd"/>
      <w:r w:rsidR="00F440F9">
        <w:rPr>
          <w:rFonts w:ascii="Arial" w:hAnsi="Arial" w:cs="Arial"/>
          <w:lang w:val="pl-PL"/>
        </w:rPr>
        <w:t xml:space="preserve">, moc w </w:t>
      </w:r>
      <w:r w:rsidR="00A13D9A">
        <w:rPr>
          <w:rFonts w:ascii="Arial" w:hAnsi="Arial" w:cs="Arial"/>
          <w:lang w:val="pl-PL"/>
        </w:rPr>
        <w:t>autach</w:t>
      </w:r>
      <w:r w:rsidR="00F440F9">
        <w:rPr>
          <w:rFonts w:ascii="Arial" w:hAnsi="Arial" w:cs="Arial"/>
          <w:lang w:val="pl-PL"/>
        </w:rPr>
        <w:t xml:space="preserve"> wyścigowych oraz specyfika treningów kierowców </w:t>
      </w:r>
      <w:proofErr w:type="spellStart"/>
      <w:r w:rsidR="00F440F9">
        <w:rPr>
          <w:rFonts w:ascii="Arial" w:hAnsi="Arial" w:cs="Arial"/>
          <w:lang w:val="pl-PL"/>
        </w:rPr>
        <w:t>motorsportowych</w:t>
      </w:r>
      <w:proofErr w:type="spellEnd"/>
      <w:r w:rsidR="00F440F9">
        <w:rPr>
          <w:rFonts w:ascii="Arial" w:hAnsi="Arial" w:cs="Arial"/>
          <w:lang w:val="pl-PL"/>
        </w:rPr>
        <w:t xml:space="preserve"> </w:t>
      </w:r>
      <w:r w:rsidR="00405047">
        <w:rPr>
          <w:rFonts w:ascii="Arial" w:hAnsi="Arial" w:cs="Arial"/>
          <w:lang w:val="pl-PL"/>
        </w:rPr>
        <w:t xml:space="preserve">– to tematy, które przyciągają widzów nie tylko </w:t>
      </w:r>
      <w:proofErr w:type="spellStart"/>
      <w:r w:rsidR="00405047">
        <w:rPr>
          <w:rFonts w:ascii="Arial" w:hAnsi="Arial" w:cs="Arial"/>
          <w:lang w:val="pl-PL"/>
        </w:rPr>
        <w:t>motorsportu</w:t>
      </w:r>
      <w:proofErr w:type="spellEnd"/>
      <w:r w:rsidR="00A13D9A">
        <w:rPr>
          <w:rFonts w:ascii="Arial" w:hAnsi="Arial" w:cs="Arial"/>
          <w:lang w:val="pl-PL"/>
        </w:rPr>
        <w:t>.</w:t>
      </w:r>
      <w:r w:rsidR="00405047">
        <w:rPr>
          <w:rFonts w:ascii="Arial" w:hAnsi="Arial" w:cs="Arial"/>
          <w:lang w:val="pl-PL"/>
        </w:rPr>
        <w:t xml:space="preserve"> </w:t>
      </w:r>
      <w:r w:rsidR="00A13D9A">
        <w:rPr>
          <w:rFonts w:ascii="Arial" w:hAnsi="Arial" w:cs="Arial"/>
          <w:lang w:val="pl-PL"/>
        </w:rPr>
        <w:t>P</w:t>
      </w:r>
      <w:r w:rsidR="00405047">
        <w:rPr>
          <w:rFonts w:ascii="Arial" w:hAnsi="Arial" w:cs="Arial"/>
          <w:lang w:val="pl-PL"/>
        </w:rPr>
        <w:t xml:space="preserve">otwierdzają </w:t>
      </w:r>
      <w:r w:rsidR="00A13D9A">
        <w:rPr>
          <w:rFonts w:ascii="Arial" w:hAnsi="Arial" w:cs="Arial"/>
          <w:lang w:val="pl-PL"/>
        </w:rPr>
        <w:t xml:space="preserve">to </w:t>
      </w:r>
      <w:r w:rsidR="00405047">
        <w:rPr>
          <w:rFonts w:ascii="Arial" w:hAnsi="Arial" w:cs="Arial"/>
          <w:lang w:val="pl-PL"/>
        </w:rPr>
        <w:t>wyniki oglądalności odcinków serii „Gotowi na Motorsport”, przygotowanej przez</w:t>
      </w:r>
      <w:r w:rsidR="006B7017" w:rsidRPr="006B7017">
        <w:rPr>
          <w:rFonts w:ascii="Arial" w:hAnsi="Arial" w:cs="Arial"/>
          <w:lang w:val="pl-PL"/>
        </w:rPr>
        <w:t xml:space="preserve"> </w:t>
      </w:r>
      <w:proofErr w:type="spellStart"/>
      <w:r w:rsidR="006B7017" w:rsidRPr="006B7017">
        <w:rPr>
          <w:rFonts w:ascii="Arial" w:hAnsi="Arial" w:cs="Arial"/>
          <w:lang w:val="pl-PL"/>
        </w:rPr>
        <w:t>Goodyeara</w:t>
      </w:r>
      <w:proofErr w:type="spellEnd"/>
      <w:r w:rsidR="006B7017" w:rsidRPr="006B7017">
        <w:rPr>
          <w:rFonts w:ascii="Arial" w:hAnsi="Arial" w:cs="Arial"/>
          <w:lang w:val="pl-PL"/>
        </w:rPr>
        <w:t xml:space="preserve"> </w:t>
      </w:r>
      <w:r w:rsidR="00405047">
        <w:rPr>
          <w:rFonts w:ascii="Arial" w:hAnsi="Arial" w:cs="Arial"/>
          <w:lang w:val="pl-PL"/>
        </w:rPr>
        <w:t>we współpracy z </w:t>
      </w:r>
      <w:r w:rsidR="006B7017" w:rsidRPr="006B7017">
        <w:rPr>
          <w:rFonts w:ascii="Arial" w:hAnsi="Arial" w:cs="Arial"/>
          <w:lang w:val="pl-PL"/>
        </w:rPr>
        <w:t>Kub</w:t>
      </w:r>
      <w:r w:rsidR="00405047">
        <w:rPr>
          <w:rFonts w:ascii="Arial" w:hAnsi="Arial" w:cs="Arial"/>
          <w:lang w:val="pl-PL"/>
        </w:rPr>
        <w:t>ą</w:t>
      </w:r>
      <w:r w:rsidR="006B7017" w:rsidRPr="006B7017">
        <w:rPr>
          <w:rFonts w:ascii="Arial" w:hAnsi="Arial" w:cs="Arial"/>
          <w:lang w:val="pl-PL"/>
        </w:rPr>
        <w:t xml:space="preserve"> </w:t>
      </w:r>
      <w:proofErr w:type="spellStart"/>
      <w:r w:rsidR="006B7017" w:rsidRPr="006B7017">
        <w:rPr>
          <w:rFonts w:ascii="Arial" w:hAnsi="Arial" w:cs="Arial"/>
          <w:lang w:val="pl-PL"/>
        </w:rPr>
        <w:t>Przygoński</w:t>
      </w:r>
      <w:r w:rsidR="00405047">
        <w:rPr>
          <w:rFonts w:ascii="Arial" w:hAnsi="Arial" w:cs="Arial"/>
          <w:lang w:val="pl-PL"/>
        </w:rPr>
        <w:t>m</w:t>
      </w:r>
      <w:proofErr w:type="spellEnd"/>
      <w:r w:rsidR="006B7017" w:rsidRPr="006B7017">
        <w:rPr>
          <w:rFonts w:ascii="Arial" w:hAnsi="Arial" w:cs="Arial"/>
          <w:lang w:val="pl-PL"/>
        </w:rPr>
        <w:t xml:space="preserve">. </w:t>
      </w:r>
      <w:r w:rsidR="004A1A86">
        <w:rPr>
          <w:rFonts w:ascii="Arial" w:hAnsi="Arial" w:cs="Arial"/>
          <w:lang w:val="pl-PL"/>
        </w:rPr>
        <w:t>C</w:t>
      </w:r>
      <w:r w:rsidR="00C90B54">
        <w:rPr>
          <w:rFonts w:ascii="Arial" w:hAnsi="Arial" w:cs="Arial"/>
          <w:lang w:val="pl-PL"/>
        </w:rPr>
        <w:t>ał</w:t>
      </w:r>
      <w:r w:rsidR="006E3E12">
        <w:rPr>
          <w:rFonts w:ascii="Arial" w:hAnsi="Arial" w:cs="Arial"/>
          <w:lang w:val="pl-PL"/>
        </w:rPr>
        <w:t>a</w:t>
      </w:r>
      <w:r w:rsidR="00C90B54">
        <w:rPr>
          <w:rFonts w:ascii="Arial" w:hAnsi="Arial" w:cs="Arial"/>
          <w:lang w:val="pl-PL"/>
        </w:rPr>
        <w:t xml:space="preserve"> seri</w:t>
      </w:r>
      <w:r w:rsidR="006E3E12">
        <w:rPr>
          <w:rFonts w:ascii="Arial" w:hAnsi="Arial" w:cs="Arial"/>
          <w:lang w:val="pl-PL"/>
        </w:rPr>
        <w:t>a</w:t>
      </w:r>
      <w:r w:rsidR="00C90B54">
        <w:rPr>
          <w:rFonts w:ascii="Arial" w:hAnsi="Arial" w:cs="Arial"/>
          <w:lang w:val="pl-PL"/>
        </w:rPr>
        <w:t xml:space="preserve"> </w:t>
      </w:r>
      <w:r w:rsidR="0012190E">
        <w:rPr>
          <w:rFonts w:ascii="Arial" w:hAnsi="Arial" w:cs="Arial"/>
          <w:lang w:val="pl-PL"/>
        </w:rPr>
        <w:t xml:space="preserve">na kanale YouTube </w:t>
      </w:r>
      <w:r w:rsidR="006E3E12">
        <w:rPr>
          <w:rFonts w:ascii="Arial" w:hAnsi="Arial" w:cs="Arial"/>
          <w:lang w:val="pl-PL"/>
        </w:rPr>
        <w:t>cieszy się dużym zainteresowaniem wśród internautów.</w:t>
      </w:r>
      <w:r w:rsidR="006B7017" w:rsidRPr="006B7017">
        <w:rPr>
          <w:rFonts w:ascii="Arial" w:hAnsi="Arial" w:cs="Arial"/>
          <w:lang w:val="pl-PL"/>
        </w:rPr>
        <w:t xml:space="preserve"> </w:t>
      </w:r>
    </w:p>
    <w:p w14:paraId="51AF57FD" w14:textId="1DB0B43A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6B7017">
        <w:rPr>
          <w:rFonts w:ascii="Arial" w:hAnsi="Arial" w:cs="Arial"/>
          <w:lang w:val="pl-PL"/>
        </w:rPr>
        <w:t xml:space="preserve">Projekt „Gotowi na Motorsport” narodził się z połączenia pasji do wyścigów Kuby i legendarnych kompetencji </w:t>
      </w:r>
      <w:proofErr w:type="spellStart"/>
      <w:r w:rsidRPr="006B7017">
        <w:rPr>
          <w:rFonts w:ascii="Arial" w:hAnsi="Arial" w:cs="Arial"/>
          <w:lang w:val="pl-PL"/>
        </w:rPr>
        <w:t>Goodyeara</w:t>
      </w:r>
      <w:proofErr w:type="spellEnd"/>
      <w:r w:rsidRPr="006B7017">
        <w:rPr>
          <w:rFonts w:ascii="Arial" w:hAnsi="Arial" w:cs="Arial"/>
          <w:lang w:val="pl-PL"/>
        </w:rPr>
        <w:t xml:space="preserve">. Kuba </w:t>
      </w:r>
      <w:proofErr w:type="spellStart"/>
      <w:r w:rsidRPr="006B7017">
        <w:rPr>
          <w:rFonts w:ascii="Arial" w:hAnsi="Arial" w:cs="Arial"/>
          <w:lang w:val="pl-PL"/>
        </w:rPr>
        <w:t>Przygoński</w:t>
      </w:r>
      <w:proofErr w:type="spellEnd"/>
      <w:r w:rsidRPr="006B7017">
        <w:rPr>
          <w:rFonts w:ascii="Arial" w:hAnsi="Arial" w:cs="Arial"/>
          <w:lang w:val="pl-PL"/>
        </w:rPr>
        <w:t>, który w całym cyklu występuje w roli prowadzącego i</w:t>
      </w:r>
      <w:r>
        <w:rPr>
          <w:rFonts w:ascii="Arial" w:hAnsi="Arial" w:cs="Arial"/>
          <w:lang w:val="pl-PL"/>
        </w:rPr>
        <w:t> </w:t>
      </w:r>
      <w:r w:rsidRPr="006B7017">
        <w:rPr>
          <w:rFonts w:ascii="Arial" w:hAnsi="Arial" w:cs="Arial"/>
          <w:lang w:val="pl-PL"/>
        </w:rPr>
        <w:t xml:space="preserve">zarazem eksperta, w lekki i bardzo przystępny sposób przybliża polskim widzom kulisy najważniejszych wyścigów </w:t>
      </w:r>
      <w:proofErr w:type="spellStart"/>
      <w:r w:rsidRPr="006B7017">
        <w:rPr>
          <w:rFonts w:ascii="Arial" w:hAnsi="Arial" w:cs="Arial"/>
          <w:lang w:val="pl-PL"/>
        </w:rPr>
        <w:t>motorsportowych</w:t>
      </w:r>
      <w:proofErr w:type="spellEnd"/>
      <w:r w:rsidRPr="006B7017">
        <w:rPr>
          <w:rFonts w:ascii="Arial" w:hAnsi="Arial" w:cs="Arial"/>
          <w:lang w:val="pl-PL"/>
        </w:rPr>
        <w:t>, co pozwala lepiej zrozumieć filozofię tej dyscypliny.</w:t>
      </w:r>
    </w:p>
    <w:p w14:paraId="4ECF65B8" w14:textId="44A3348C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6B7017">
        <w:rPr>
          <w:rFonts w:ascii="Arial" w:hAnsi="Arial" w:cs="Arial"/>
          <w:lang w:val="pl-PL"/>
        </w:rPr>
        <w:t>Oglądając odcinki cyklu „Gotowi na Motorsport” widzowie poznają m.in. najważniejsze informacje i</w:t>
      </w:r>
      <w:r>
        <w:rPr>
          <w:rFonts w:ascii="Arial" w:hAnsi="Arial" w:cs="Arial"/>
          <w:lang w:val="pl-PL"/>
        </w:rPr>
        <w:t> </w:t>
      </w:r>
      <w:r w:rsidRPr="006B7017">
        <w:rPr>
          <w:rFonts w:ascii="Arial" w:hAnsi="Arial" w:cs="Arial"/>
          <w:lang w:val="pl-PL"/>
        </w:rPr>
        <w:t xml:space="preserve">ciekawostki na temat budowy aut startujących w Rajdzie Dakar, wyścigach </w:t>
      </w:r>
      <w:proofErr w:type="spellStart"/>
      <w:r w:rsidRPr="006B7017">
        <w:rPr>
          <w:rFonts w:ascii="Arial" w:hAnsi="Arial" w:cs="Arial"/>
          <w:lang w:val="pl-PL"/>
        </w:rPr>
        <w:t>rallycrossowych</w:t>
      </w:r>
      <w:proofErr w:type="spellEnd"/>
      <w:r w:rsidRPr="006B7017">
        <w:rPr>
          <w:rFonts w:ascii="Arial" w:hAnsi="Arial" w:cs="Arial"/>
          <w:lang w:val="pl-PL"/>
        </w:rPr>
        <w:t xml:space="preserve"> czy zawodach </w:t>
      </w:r>
      <w:proofErr w:type="spellStart"/>
      <w:r w:rsidRPr="006B7017">
        <w:rPr>
          <w:rFonts w:ascii="Arial" w:hAnsi="Arial" w:cs="Arial"/>
          <w:lang w:val="pl-PL"/>
        </w:rPr>
        <w:t>driftingowych</w:t>
      </w:r>
      <w:proofErr w:type="spellEnd"/>
      <w:r w:rsidRPr="006B7017">
        <w:rPr>
          <w:rFonts w:ascii="Arial" w:hAnsi="Arial" w:cs="Arial"/>
          <w:lang w:val="pl-PL"/>
        </w:rPr>
        <w:t>. Dowiedzą się też, które elementy są kluczowe dla odniesienia sukcesu w</w:t>
      </w:r>
      <w:r>
        <w:rPr>
          <w:rFonts w:ascii="Arial" w:hAnsi="Arial" w:cs="Arial"/>
          <w:lang w:val="pl-PL"/>
        </w:rPr>
        <w:t> </w:t>
      </w:r>
      <w:proofErr w:type="spellStart"/>
      <w:r w:rsidRPr="006B7017">
        <w:rPr>
          <w:rFonts w:ascii="Arial" w:hAnsi="Arial" w:cs="Arial"/>
          <w:lang w:val="pl-PL"/>
        </w:rPr>
        <w:t>motorsporcie</w:t>
      </w:r>
      <w:proofErr w:type="spellEnd"/>
      <w:r w:rsidRPr="006B7017">
        <w:rPr>
          <w:rFonts w:ascii="Arial" w:hAnsi="Arial" w:cs="Arial"/>
          <w:lang w:val="pl-PL"/>
        </w:rPr>
        <w:t xml:space="preserve">, a także przekonają się, ile wspólnego mają ze sobą opony używane na torze oraz te do codziennej jazdy. Ponadto Kuba </w:t>
      </w:r>
      <w:proofErr w:type="spellStart"/>
      <w:r w:rsidRPr="006B7017">
        <w:rPr>
          <w:rFonts w:ascii="Arial" w:hAnsi="Arial" w:cs="Arial"/>
          <w:lang w:val="pl-PL"/>
        </w:rPr>
        <w:t>Przygoński</w:t>
      </w:r>
      <w:proofErr w:type="spellEnd"/>
      <w:r w:rsidRPr="006B7017">
        <w:rPr>
          <w:rFonts w:ascii="Arial" w:hAnsi="Arial" w:cs="Arial"/>
          <w:lang w:val="pl-PL"/>
        </w:rPr>
        <w:t xml:space="preserve"> zdradza swoje patenty na sukces, bo treningi kierowcy rajdowego czy wyścigowego to nie tylko godziny spędzone za kierownicą.</w:t>
      </w:r>
    </w:p>
    <w:p w14:paraId="292F5FAD" w14:textId="18497CC3" w:rsid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6B7017">
        <w:rPr>
          <w:rFonts w:ascii="Arial" w:hAnsi="Arial" w:cs="Arial"/>
          <w:lang w:val="pl-PL"/>
        </w:rPr>
        <w:t>„Poprzez projekt „Gotowi na Motorsport” chcieliśmy pokazać polskim widzom piękno i magię tej niezwykłej dyscypliny sportowej, która każdego roku przyciąga na trybuny i przed telewizory miliony fanów na całym świecie. Motorsport to t</w:t>
      </w:r>
      <w:r w:rsidR="00142CD0">
        <w:rPr>
          <w:rFonts w:ascii="Arial" w:hAnsi="Arial" w:cs="Arial"/>
          <w:lang w:val="pl-PL"/>
        </w:rPr>
        <w:t>akże</w:t>
      </w:r>
      <w:r w:rsidRPr="006B7017">
        <w:rPr>
          <w:rFonts w:ascii="Arial" w:hAnsi="Arial" w:cs="Arial"/>
          <w:lang w:val="pl-PL"/>
        </w:rPr>
        <w:t xml:space="preserve"> element bogatej historii marki </w:t>
      </w:r>
      <w:proofErr w:type="spellStart"/>
      <w:r w:rsidRPr="006B7017">
        <w:rPr>
          <w:rFonts w:ascii="Arial" w:hAnsi="Arial" w:cs="Arial"/>
          <w:lang w:val="pl-PL"/>
        </w:rPr>
        <w:t>Goodyear</w:t>
      </w:r>
      <w:proofErr w:type="spellEnd"/>
      <w:r w:rsidRPr="006B7017">
        <w:rPr>
          <w:rFonts w:ascii="Arial" w:hAnsi="Arial" w:cs="Arial"/>
          <w:lang w:val="pl-PL"/>
        </w:rPr>
        <w:t xml:space="preserve"> i zarazem źródło naszej inspiracji do tworzenia kolejnych przełomowych rozwiązań i produktów” – powiedziała </w:t>
      </w:r>
      <w:r w:rsidRPr="006B7017">
        <w:rPr>
          <w:rFonts w:ascii="Arial" w:hAnsi="Arial" w:cs="Arial"/>
          <w:b/>
          <w:bCs/>
          <w:lang w:val="pl-PL"/>
        </w:rPr>
        <w:t xml:space="preserve">Marta </w:t>
      </w:r>
      <w:proofErr w:type="spellStart"/>
      <w:r w:rsidRPr="006B7017">
        <w:rPr>
          <w:rFonts w:ascii="Arial" w:hAnsi="Arial" w:cs="Arial"/>
          <w:b/>
          <w:bCs/>
          <w:lang w:val="pl-PL"/>
        </w:rPr>
        <w:t>Kosyra</w:t>
      </w:r>
      <w:proofErr w:type="spellEnd"/>
      <w:r w:rsidRPr="006B7017">
        <w:rPr>
          <w:rFonts w:ascii="Arial" w:hAnsi="Arial" w:cs="Arial"/>
          <w:b/>
          <w:bCs/>
          <w:lang w:val="pl-PL"/>
        </w:rPr>
        <w:t xml:space="preserve">, Consumer Brand Manager EEN w </w:t>
      </w:r>
      <w:proofErr w:type="spellStart"/>
      <w:r w:rsidRPr="006B7017">
        <w:rPr>
          <w:rFonts w:ascii="Arial" w:hAnsi="Arial" w:cs="Arial"/>
          <w:b/>
          <w:bCs/>
          <w:lang w:val="pl-PL"/>
        </w:rPr>
        <w:t>Goodyear</w:t>
      </w:r>
      <w:proofErr w:type="spellEnd"/>
      <w:r w:rsidRPr="006B7017">
        <w:rPr>
          <w:rFonts w:ascii="Arial" w:hAnsi="Arial" w:cs="Arial"/>
          <w:b/>
          <w:bCs/>
          <w:lang w:val="pl-PL"/>
        </w:rPr>
        <w:t xml:space="preserve"> Polska</w:t>
      </w:r>
      <w:r w:rsidRPr="006B7017">
        <w:rPr>
          <w:rFonts w:ascii="Arial" w:hAnsi="Arial" w:cs="Arial"/>
          <w:lang w:val="pl-PL"/>
        </w:rPr>
        <w:t xml:space="preserve">. „Wyniki oglądalności całej serii </w:t>
      </w:r>
      <w:r w:rsidR="00142CD0">
        <w:rPr>
          <w:rFonts w:ascii="Arial" w:hAnsi="Arial" w:cs="Arial"/>
          <w:lang w:val="pl-PL"/>
        </w:rPr>
        <w:t xml:space="preserve">„Gotowi na Motorsport” </w:t>
      </w:r>
      <w:r w:rsidRPr="006B7017">
        <w:rPr>
          <w:rFonts w:ascii="Arial" w:hAnsi="Arial" w:cs="Arial"/>
          <w:lang w:val="pl-PL"/>
        </w:rPr>
        <w:t>potwierdzają, że nasz pomysł spodobał się odbiorcom. Mamy nadzieję, że dzięki temu projektowi grono kibiców sportów motorowych w Polsce jeszcze się powiększy.”</w:t>
      </w:r>
    </w:p>
    <w:p w14:paraId="5643F491" w14:textId="77777777" w:rsidR="00142CD0" w:rsidRDefault="00142CD0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</w:p>
    <w:p w14:paraId="5225F5AB" w14:textId="4423B6FA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6B7017">
        <w:rPr>
          <w:rFonts w:ascii="Arial" w:hAnsi="Arial" w:cs="Arial"/>
          <w:lang w:val="pl-PL"/>
        </w:rPr>
        <w:lastRenderedPageBreak/>
        <w:t>Seria „Gotowi na Motorsport” składa się z 10. odcinków:</w:t>
      </w:r>
    </w:p>
    <w:p w14:paraId="154E817B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1. Przygotowanie samochodu do </w:t>
      </w:r>
      <w:proofErr w:type="spellStart"/>
      <w:r w:rsidRPr="006B7017">
        <w:rPr>
          <w:rFonts w:ascii="Arial" w:hAnsi="Arial" w:cs="Arial"/>
          <w:b/>
          <w:bCs/>
          <w:lang w:val="pl-PL"/>
        </w:rPr>
        <w:t>driftu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7FCA15C9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2. Bezpieczeństwo w </w:t>
      </w:r>
      <w:proofErr w:type="spellStart"/>
      <w:r w:rsidRPr="006B7017">
        <w:rPr>
          <w:rFonts w:ascii="Arial" w:hAnsi="Arial" w:cs="Arial"/>
          <w:b/>
          <w:bCs/>
          <w:lang w:val="pl-PL"/>
        </w:rPr>
        <w:t>motorsporcie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06B2B284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3. Praca zespołowa w </w:t>
      </w:r>
      <w:proofErr w:type="spellStart"/>
      <w:r w:rsidRPr="006B7017">
        <w:rPr>
          <w:rFonts w:ascii="Arial" w:hAnsi="Arial" w:cs="Arial"/>
          <w:b/>
          <w:bCs/>
          <w:lang w:val="pl-PL"/>
        </w:rPr>
        <w:t>motorsporcie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1077140C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4. Samochody </w:t>
      </w:r>
      <w:proofErr w:type="spellStart"/>
      <w:r w:rsidRPr="006B7017">
        <w:rPr>
          <w:rFonts w:ascii="Arial" w:hAnsi="Arial" w:cs="Arial"/>
          <w:b/>
          <w:bCs/>
          <w:lang w:val="pl-PL"/>
        </w:rPr>
        <w:t>driftowe</w:t>
      </w:r>
      <w:proofErr w:type="spellEnd"/>
      <w:r w:rsidRPr="006B7017">
        <w:rPr>
          <w:rFonts w:ascii="Arial" w:hAnsi="Arial" w:cs="Arial"/>
          <w:b/>
          <w:bCs/>
          <w:lang w:val="pl-PL"/>
        </w:rPr>
        <w:t xml:space="preserve">, </w:t>
      </w:r>
      <w:proofErr w:type="spellStart"/>
      <w:r w:rsidRPr="006B7017">
        <w:rPr>
          <w:rFonts w:ascii="Arial" w:hAnsi="Arial" w:cs="Arial"/>
          <w:b/>
          <w:bCs/>
          <w:lang w:val="pl-PL"/>
        </w:rPr>
        <w:t>rallycrosowe</w:t>
      </w:r>
      <w:proofErr w:type="spellEnd"/>
      <w:r w:rsidRPr="006B7017">
        <w:rPr>
          <w:rFonts w:ascii="Arial" w:hAnsi="Arial" w:cs="Arial"/>
          <w:b/>
          <w:bCs/>
          <w:lang w:val="pl-PL"/>
        </w:rPr>
        <w:t xml:space="preserve"> i </w:t>
      </w:r>
      <w:proofErr w:type="spellStart"/>
      <w:r w:rsidRPr="006B7017">
        <w:rPr>
          <w:rFonts w:ascii="Arial" w:hAnsi="Arial" w:cs="Arial"/>
          <w:b/>
          <w:bCs/>
          <w:lang w:val="pl-PL"/>
        </w:rPr>
        <w:t>dakarowe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4348DCA3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5. Wydolność, siła i trening kierowców </w:t>
      </w:r>
      <w:proofErr w:type="spellStart"/>
      <w:r w:rsidRPr="006B7017">
        <w:rPr>
          <w:rFonts w:ascii="Arial" w:hAnsi="Arial" w:cs="Arial"/>
          <w:b/>
          <w:bCs/>
          <w:lang w:val="pl-PL"/>
        </w:rPr>
        <w:t>motorsportu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5D452F9B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6. Temperatura w samochodach rajdowych i </w:t>
      </w:r>
      <w:proofErr w:type="spellStart"/>
      <w:r w:rsidRPr="006B7017">
        <w:rPr>
          <w:rFonts w:ascii="Arial" w:hAnsi="Arial" w:cs="Arial"/>
          <w:b/>
          <w:bCs/>
          <w:lang w:val="pl-PL"/>
        </w:rPr>
        <w:t>dakarowych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424037B5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7. Tory wyścigowe w Polsce i na świecie. </w:t>
      </w:r>
    </w:p>
    <w:p w14:paraId="34A5F1E6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8. Kontuzje i awarie techniczne w </w:t>
      </w:r>
      <w:proofErr w:type="spellStart"/>
      <w:r w:rsidRPr="006B7017">
        <w:rPr>
          <w:rFonts w:ascii="Arial" w:hAnsi="Arial" w:cs="Arial"/>
          <w:b/>
          <w:bCs/>
          <w:lang w:val="pl-PL"/>
        </w:rPr>
        <w:t>motorsporcie</w:t>
      </w:r>
      <w:proofErr w:type="spellEnd"/>
      <w:r w:rsidRPr="006B7017">
        <w:rPr>
          <w:rFonts w:ascii="Arial" w:hAnsi="Arial" w:cs="Arial"/>
          <w:b/>
          <w:bCs/>
          <w:lang w:val="pl-PL"/>
        </w:rPr>
        <w:t>.</w:t>
      </w:r>
    </w:p>
    <w:p w14:paraId="5D3DC18B" w14:textId="77777777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>9. Moc w samochodach wyścigowych.</w:t>
      </w:r>
    </w:p>
    <w:p w14:paraId="2536EC28" w14:textId="03719AEF" w:rsidR="006B7017" w:rsidRPr="006B7017" w:rsidRDefault="006B7017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6B7017">
        <w:rPr>
          <w:rFonts w:ascii="Arial" w:hAnsi="Arial" w:cs="Arial"/>
          <w:b/>
          <w:bCs/>
          <w:lang w:val="pl-PL"/>
        </w:rPr>
        <w:t xml:space="preserve">10. Opony w </w:t>
      </w:r>
      <w:proofErr w:type="spellStart"/>
      <w:r w:rsidRPr="006B7017">
        <w:rPr>
          <w:rFonts w:ascii="Arial" w:hAnsi="Arial" w:cs="Arial"/>
          <w:b/>
          <w:bCs/>
          <w:lang w:val="pl-PL"/>
        </w:rPr>
        <w:t>motorsporcie</w:t>
      </w:r>
      <w:proofErr w:type="spellEnd"/>
      <w:r w:rsidRPr="006B7017">
        <w:rPr>
          <w:rFonts w:ascii="Arial" w:hAnsi="Arial" w:cs="Arial"/>
          <w:b/>
          <w:bCs/>
          <w:lang w:val="pl-PL"/>
        </w:rPr>
        <w:t xml:space="preserve">. </w:t>
      </w:r>
    </w:p>
    <w:p w14:paraId="238D9D18" w14:textId="178A140C" w:rsidR="006B7017" w:rsidRDefault="00147FAF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Wszystkie </w:t>
      </w:r>
      <w:r w:rsidR="005844F4">
        <w:rPr>
          <w:rFonts w:ascii="Arial" w:hAnsi="Arial" w:cs="Arial"/>
          <w:lang w:val="pl-PL"/>
        </w:rPr>
        <w:t xml:space="preserve">odcinki </w:t>
      </w:r>
      <w:r>
        <w:rPr>
          <w:rFonts w:ascii="Arial" w:hAnsi="Arial" w:cs="Arial"/>
          <w:lang w:val="pl-PL"/>
        </w:rPr>
        <w:t>są</w:t>
      </w:r>
      <w:r w:rsidR="006B7017" w:rsidRPr="006B7017">
        <w:rPr>
          <w:rFonts w:ascii="Arial" w:hAnsi="Arial" w:cs="Arial"/>
          <w:lang w:val="pl-PL"/>
        </w:rPr>
        <w:t xml:space="preserve"> dostępn</w:t>
      </w:r>
      <w:r>
        <w:rPr>
          <w:rFonts w:ascii="Arial" w:hAnsi="Arial" w:cs="Arial"/>
          <w:lang w:val="pl-PL"/>
        </w:rPr>
        <w:t>e</w:t>
      </w:r>
      <w:r w:rsidR="006B7017" w:rsidRPr="006B7017">
        <w:rPr>
          <w:rFonts w:ascii="Arial" w:hAnsi="Arial" w:cs="Arial"/>
          <w:lang w:val="pl-PL"/>
        </w:rPr>
        <w:t xml:space="preserve"> na kanale YouTube </w:t>
      </w:r>
      <w:proofErr w:type="spellStart"/>
      <w:r w:rsidR="006B7017" w:rsidRPr="006B7017">
        <w:rPr>
          <w:rFonts w:ascii="Arial" w:hAnsi="Arial" w:cs="Arial"/>
          <w:lang w:val="pl-PL"/>
        </w:rPr>
        <w:t>Goodyear</w:t>
      </w:r>
      <w:proofErr w:type="spellEnd"/>
      <w:r w:rsidR="006B7017" w:rsidRPr="006B7017">
        <w:rPr>
          <w:rFonts w:ascii="Arial" w:hAnsi="Arial" w:cs="Arial"/>
          <w:lang w:val="pl-PL"/>
        </w:rPr>
        <w:t xml:space="preserve"> Polska pod adresem </w:t>
      </w:r>
      <w:hyperlink r:id="rId8" w:history="1">
        <w:r w:rsidR="006B7017" w:rsidRPr="00DD625F">
          <w:rPr>
            <w:rStyle w:val="Hipercze"/>
            <w:rFonts w:ascii="Arial" w:hAnsi="Arial" w:cs="Arial"/>
            <w:lang w:val="pl-PL"/>
          </w:rPr>
          <w:t>https://www.youtube.com/channel/UCws7iw9UaLdAkWrJjqDqNoA</w:t>
        </w:r>
      </w:hyperlink>
      <w:r w:rsidR="006B7017" w:rsidRPr="009C0813">
        <w:rPr>
          <w:rFonts w:ascii="Arial" w:hAnsi="Arial" w:cs="Arial"/>
          <w:lang w:val="pl-PL"/>
        </w:rPr>
        <w:t xml:space="preserve">. </w:t>
      </w:r>
    </w:p>
    <w:p w14:paraId="4D75A104" w14:textId="119BDD83" w:rsidR="00662E17" w:rsidRDefault="008B5E1B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5642704D" w14:textId="7D7860E1" w:rsidR="00142CD0" w:rsidRPr="009C0813" w:rsidRDefault="00680BC2" w:rsidP="006B7017">
      <w:pPr>
        <w:autoSpaceDE w:val="0"/>
        <w:autoSpaceDN w:val="0"/>
        <w:adjustRightInd w:val="0"/>
        <w:spacing w:after="160" w:line="360" w:lineRule="auto"/>
        <w:jc w:val="both"/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</w:t>
      </w:r>
      <w:r w:rsidR="005C75C2">
        <w:rPr>
          <w:rFonts w:ascii="Arial" w:hAnsi="Arial" w:cs="Arial"/>
          <w:color w:val="404040"/>
          <w:sz w:val="18"/>
        </w:rPr>
        <w:t>2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5C75C2">
        <w:rPr>
          <w:rFonts w:ascii="Arial" w:hAnsi="Arial" w:cs="Arial"/>
          <w:color w:val="404040"/>
          <w:sz w:val="18"/>
        </w:rPr>
        <w:t>6</w:t>
      </w:r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9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8AE8201" w14:textId="66D97A6E" w:rsidR="005E3592" w:rsidRPr="006B7017" w:rsidRDefault="009F1083" w:rsidP="006B70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Marta </w:t>
      </w:r>
      <w:proofErr w:type="spellStart"/>
      <w:r>
        <w:rPr>
          <w:rFonts w:ascii="Arial" w:hAnsi="Arial" w:cs="Arial"/>
          <w:b/>
          <w:szCs w:val="24"/>
        </w:rPr>
        <w:t>Kosyra</w:t>
      </w:r>
      <w:proofErr w:type="spellEnd"/>
    </w:p>
    <w:p w14:paraId="732E3EA5" w14:textId="77777777" w:rsidR="00802D49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02D49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46CE4B5E" w:rsidR="00BA0A07" w:rsidRPr="00486462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688E1470" w:rsidR="00BA0A07" w:rsidRPr="00486462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proofErr w:type="spellStart"/>
      <w:r w:rsidRPr="00486462">
        <w:rPr>
          <w:rFonts w:ascii="Arial" w:hAnsi="Arial" w:cs="Arial"/>
          <w:szCs w:val="24"/>
          <w:lang w:val="en-GB" w:eastAsia="pl-PL"/>
        </w:rPr>
        <w:t>t</w:t>
      </w:r>
      <w:r w:rsidR="00BA0A07" w:rsidRPr="00486462">
        <w:rPr>
          <w:rFonts w:ascii="Arial" w:hAnsi="Arial" w:cs="Arial"/>
          <w:szCs w:val="24"/>
          <w:lang w:val="en-GB" w:eastAsia="pl-PL"/>
        </w:rPr>
        <w:t>el</w:t>
      </w:r>
      <w:proofErr w:type="spellEnd"/>
      <w:r w:rsidR="00BA0A07" w:rsidRPr="00486462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39FA7644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 xml:space="preserve">e-mail: </w:t>
      </w:r>
      <w:hyperlink r:id="rId10" w:history="1">
        <w:r w:rsidRPr="00486462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</w:t>
      </w:r>
      <w:proofErr w:type="spellStart"/>
      <w:r w:rsidRPr="00674E3F">
        <w:rPr>
          <w:rFonts w:ascii="Arial" w:hAnsi="Arial" w:cs="Arial"/>
          <w:lang w:val="pl-PL"/>
        </w:rPr>
        <w:t>Goodyear</w:t>
      </w:r>
      <w:proofErr w:type="spellEnd"/>
      <w:r w:rsidRPr="00674E3F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tel.: 22 546 11 00, </w:t>
      </w:r>
      <w:proofErr w:type="spellStart"/>
      <w:r w:rsidRPr="000C5EE9">
        <w:rPr>
          <w:rFonts w:ascii="Arial" w:hAnsi="Arial" w:cs="Arial"/>
          <w:lang w:val="en-US"/>
        </w:rPr>
        <w:t>kom</w:t>
      </w:r>
      <w:proofErr w:type="spellEnd"/>
      <w:r w:rsidRPr="000C5EE9">
        <w:rPr>
          <w:rFonts w:ascii="Arial" w:hAnsi="Arial" w:cs="Arial"/>
          <w:lang w:val="en-US"/>
        </w:rPr>
        <w:t>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1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2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71AF" w14:textId="77777777" w:rsidR="00B12AA8" w:rsidRDefault="00B12AA8" w:rsidP="00FD1181">
      <w:pPr>
        <w:spacing w:after="0" w:line="240" w:lineRule="auto"/>
      </w:pPr>
      <w:r>
        <w:separator/>
      </w:r>
    </w:p>
  </w:endnote>
  <w:endnote w:type="continuationSeparator" w:id="0">
    <w:p w14:paraId="12ECA413" w14:textId="77777777" w:rsidR="00B12AA8" w:rsidRDefault="00B12AA8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8A10" w14:textId="77777777" w:rsidR="00B12AA8" w:rsidRDefault="00B12AA8" w:rsidP="00FD1181">
      <w:pPr>
        <w:spacing w:after="0" w:line="240" w:lineRule="auto"/>
      </w:pPr>
      <w:r>
        <w:separator/>
      </w:r>
    </w:p>
  </w:footnote>
  <w:footnote w:type="continuationSeparator" w:id="0">
    <w:p w14:paraId="592D303D" w14:textId="77777777" w:rsidR="00B12AA8" w:rsidRDefault="00B12AA8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0D8C"/>
    <w:rsid w:val="000C05A0"/>
    <w:rsid w:val="000C267C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190E"/>
    <w:rsid w:val="00122521"/>
    <w:rsid w:val="001242FF"/>
    <w:rsid w:val="001264F6"/>
    <w:rsid w:val="00127C3C"/>
    <w:rsid w:val="001305F3"/>
    <w:rsid w:val="0013143C"/>
    <w:rsid w:val="00137647"/>
    <w:rsid w:val="00142CD0"/>
    <w:rsid w:val="001459A6"/>
    <w:rsid w:val="001464E5"/>
    <w:rsid w:val="00146956"/>
    <w:rsid w:val="00146FE4"/>
    <w:rsid w:val="00147FAF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66B8F"/>
    <w:rsid w:val="002704C5"/>
    <w:rsid w:val="00284245"/>
    <w:rsid w:val="00285353"/>
    <w:rsid w:val="00293514"/>
    <w:rsid w:val="002959F5"/>
    <w:rsid w:val="00295E15"/>
    <w:rsid w:val="002A1777"/>
    <w:rsid w:val="002A3FA9"/>
    <w:rsid w:val="002A5661"/>
    <w:rsid w:val="002B686E"/>
    <w:rsid w:val="002B73BD"/>
    <w:rsid w:val="002C78A5"/>
    <w:rsid w:val="002D10A3"/>
    <w:rsid w:val="002D3290"/>
    <w:rsid w:val="002D4A13"/>
    <w:rsid w:val="002E3894"/>
    <w:rsid w:val="002E44EE"/>
    <w:rsid w:val="002E7C9C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93CEB"/>
    <w:rsid w:val="003A25CB"/>
    <w:rsid w:val="003C490F"/>
    <w:rsid w:val="003C6ABF"/>
    <w:rsid w:val="003D1366"/>
    <w:rsid w:val="003E3248"/>
    <w:rsid w:val="003F048A"/>
    <w:rsid w:val="003F7D04"/>
    <w:rsid w:val="004015EB"/>
    <w:rsid w:val="00405047"/>
    <w:rsid w:val="00407F59"/>
    <w:rsid w:val="004153CB"/>
    <w:rsid w:val="00420E63"/>
    <w:rsid w:val="004246C7"/>
    <w:rsid w:val="004417C3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462"/>
    <w:rsid w:val="00486A46"/>
    <w:rsid w:val="0049446A"/>
    <w:rsid w:val="004946D4"/>
    <w:rsid w:val="004A1A86"/>
    <w:rsid w:val="004A3BD0"/>
    <w:rsid w:val="004B1804"/>
    <w:rsid w:val="004C1B30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E4B"/>
    <w:rsid w:val="004F6A8D"/>
    <w:rsid w:val="004F7885"/>
    <w:rsid w:val="00500A8D"/>
    <w:rsid w:val="0050108E"/>
    <w:rsid w:val="00513BF7"/>
    <w:rsid w:val="00522EAC"/>
    <w:rsid w:val="0053123C"/>
    <w:rsid w:val="00531EF9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844F4"/>
    <w:rsid w:val="00596774"/>
    <w:rsid w:val="005969AD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4740"/>
    <w:rsid w:val="0060651D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62853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B7017"/>
    <w:rsid w:val="006C5CBC"/>
    <w:rsid w:val="006D088F"/>
    <w:rsid w:val="006D5C83"/>
    <w:rsid w:val="006D610E"/>
    <w:rsid w:val="006D7E16"/>
    <w:rsid w:val="006E3E12"/>
    <w:rsid w:val="006F3EDA"/>
    <w:rsid w:val="006F6AA7"/>
    <w:rsid w:val="0070537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9589D"/>
    <w:rsid w:val="007A01CC"/>
    <w:rsid w:val="007B7993"/>
    <w:rsid w:val="007C0F92"/>
    <w:rsid w:val="007C2193"/>
    <w:rsid w:val="007C6A00"/>
    <w:rsid w:val="007D2784"/>
    <w:rsid w:val="007D7E91"/>
    <w:rsid w:val="007E02B3"/>
    <w:rsid w:val="00802D49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77F1A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D5F8E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0916"/>
    <w:rsid w:val="009766B6"/>
    <w:rsid w:val="00976E6B"/>
    <w:rsid w:val="00977B49"/>
    <w:rsid w:val="00982A89"/>
    <w:rsid w:val="00984E56"/>
    <w:rsid w:val="00986581"/>
    <w:rsid w:val="00987E77"/>
    <w:rsid w:val="00994E05"/>
    <w:rsid w:val="00996FF0"/>
    <w:rsid w:val="00997C71"/>
    <w:rsid w:val="009B0AFC"/>
    <w:rsid w:val="009B4353"/>
    <w:rsid w:val="009B5CDC"/>
    <w:rsid w:val="009C0813"/>
    <w:rsid w:val="009C70C8"/>
    <w:rsid w:val="009D56B7"/>
    <w:rsid w:val="009D7206"/>
    <w:rsid w:val="009E1C97"/>
    <w:rsid w:val="009E5B31"/>
    <w:rsid w:val="009F1083"/>
    <w:rsid w:val="00A13D9A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4D1C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7CBE"/>
    <w:rsid w:val="00B125B4"/>
    <w:rsid w:val="00B1277E"/>
    <w:rsid w:val="00B12AA8"/>
    <w:rsid w:val="00B1419A"/>
    <w:rsid w:val="00B209DA"/>
    <w:rsid w:val="00B329E2"/>
    <w:rsid w:val="00B34209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C5B26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0B54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A79B3"/>
    <w:rsid w:val="00DC30CA"/>
    <w:rsid w:val="00DC564F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2E8A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440F9"/>
    <w:rsid w:val="00F5215E"/>
    <w:rsid w:val="00F6350D"/>
    <w:rsid w:val="00F70D26"/>
    <w:rsid w:val="00F714C3"/>
    <w:rsid w:val="00F84A9E"/>
    <w:rsid w:val="00F84F7B"/>
    <w:rsid w:val="00F952B3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s7iw9UaLdAkWrJjqDqNo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year@alertmed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a_kosyra@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goodyear.eu/pl-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3742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4</cp:revision>
  <cp:lastPrinted>2020-02-13T12:22:00Z</cp:lastPrinted>
  <dcterms:created xsi:type="dcterms:W3CDTF">2021-03-03T11:00:00Z</dcterms:created>
  <dcterms:modified xsi:type="dcterms:W3CDTF">2021-03-10T09:49:00Z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